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AC" w:rsidRDefault="00F954E9" w:rsidP="00C84041">
      <w:pPr>
        <w:pStyle w:val="Heading1"/>
        <w:ind w:left="112"/>
        <w:rPr>
          <w:spacing w:val="-3"/>
          <w:u w:color="000000"/>
        </w:rPr>
      </w:pPr>
      <w:bookmarkStart w:id="0" w:name="_GoBack"/>
      <w:bookmarkEnd w:id="0"/>
      <w:r>
        <w:rPr>
          <w:spacing w:val="-1"/>
          <w:u w:color="000000"/>
        </w:rPr>
        <w:t>MHLS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Search Committee</w:t>
      </w:r>
      <w:r>
        <w:rPr>
          <w:spacing w:val="-3"/>
          <w:u w:color="000000"/>
        </w:rPr>
        <w:t xml:space="preserve"> </w:t>
      </w:r>
      <w:r w:rsidR="001B74AC">
        <w:rPr>
          <w:spacing w:val="-3"/>
          <w:u w:color="000000"/>
        </w:rPr>
        <w:t>Skype Meeting of Semi-Finalist Candidates for Executive Director</w:t>
      </w:r>
    </w:p>
    <w:p w:rsidR="00C84041" w:rsidRDefault="001B74AC" w:rsidP="00C84041">
      <w:pPr>
        <w:pStyle w:val="Heading1"/>
        <w:ind w:left="112"/>
        <w:rPr>
          <w:spacing w:val="-1"/>
          <w:u w:color="000000"/>
        </w:rPr>
      </w:pPr>
      <w:r>
        <w:rPr>
          <w:spacing w:val="-1"/>
          <w:u w:color="000000"/>
        </w:rPr>
        <w:t>Tues</w:t>
      </w:r>
      <w:r w:rsidR="00847F41">
        <w:rPr>
          <w:spacing w:val="-1"/>
          <w:u w:color="000000"/>
        </w:rPr>
        <w:t xml:space="preserve">day, June </w:t>
      </w:r>
      <w:r>
        <w:rPr>
          <w:spacing w:val="-1"/>
          <w:u w:color="000000"/>
        </w:rPr>
        <w:t>2</w:t>
      </w:r>
      <w:r w:rsidR="00847F41">
        <w:rPr>
          <w:spacing w:val="-1"/>
          <w:u w:color="000000"/>
        </w:rPr>
        <w:t xml:space="preserve">6, </w:t>
      </w:r>
      <w:r w:rsidR="00947E6A">
        <w:rPr>
          <w:spacing w:val="-1"/>
          <w:u w:color="000000"/>
        </w:rPr>
        <w:t>2018</w:t>
      </w:r>
      <w:r w:rsidR="005F122A">
        <w:rPr>
          <w:spacing w:val="-1"/>
          <w:u w:color="000000"/>
        </w:rPr>
        <w:t xml:space="preserve"> | </w:t>
      </w:r>
      <w:r w:rsidR="00947E6A">
        <w:rPr>
          <w:spacing w:val="-1"/>
          <w:u w:color="000000"/>
        </w:rPr>
        <w:t>1:00</w:t>
      </w:r>
      <w:r w:rsidR="005F122A"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>p</w:t>
      </w:r>
      <w:r w:rsidR="005F122A">
        <w:rPr>
          <w:spacing w:val="-1"/>
          <w:u w:color="000000"/>
        </w:rPr>
        <w:t>.m.</w:t>
      </w:r>
    </w:p>
    <w:p w:rsidR="00ED0807" w:rsidRDefault="00ED0807" w:rsidP="00F954E9">
      <w:pPr>
        <w:pStyle w:val="Heading1"/>
        <w:ind w:left="112"/>
        <w:rPr>
          <w:b w:val="0"/>
          <w:bCs w:val="0"/>
          <w:u w:val="none"/>
        </w:rPr>
      </w:pPr>
    </w:p>
    <w:p w:rsidR="00F954E9" w:rsidRDefault="00F954E9" w:rsidP="00757FEF">
      <w:pPr>
        <w:pStyle w:val="BodyText"/>
        <w:numPr>
          <w:ilvl w:val="0"/>
          <w:numId w:val="1"/>
        </w:numPr>
        <w:tabs>
          <w:tab w:val="left" w:pos="472"/>
        </w:tabs>
        <w:spacing w:before="51"/>
        <w:sectPr w:rsidR="00F954E9" w:rsidSect="00497407">
          <w:headerReference w:type="default" r:id="rId7"/>
          <w:footerReference w:type="default" r:id="rId8"/>
          <w:pgSz w:w="12240" w:h="15840"/>
          <w:pgMar w:top="1152" w:right="1152" w:bottom="1152" w:left="1152" w:header="720" w:footer="1166" w:gutter="0"/>
          <w:cols w:space="720"/>
        </w:sectPr>
      </w:pPr>
      <w:r w:rsidRPr="000D7137">
        <w:t xml:space="preserve">Roll Call </w:t>
      </w:r>
    </w:p>
    <w:p w:rsidR="00F954E9" w:rsidRDefault="00F954E9" w:rsidP="00757FEF">
      <w:pPr>
        <w:pStyle w:val="BodyText"/>
        <w:ind w:right="-877" w:firstLine="248"/>
      </w:pPr>
      <w:r>
        <w:t>Mark</w:t>
      </w:r>
      <w:r>
        <w:rPr>
          <w:spacing w:val="-3"/>
        </w:rPr>
        <w:t xml:space="preserve"> </w:t>
      </w:r>
      <w:r>
        <w:rPr>
          <w:spacing w:val="-1"/>
        </w:rPr>
        <w:t>Wilson</w:t>
      </w:r>
    </w:p>
    <w:p w:rsidR="00F954E9" w:rsidRDefault="00F954E9" w:rsidP="00757FEF">
      <w:pPr>
        <w:pStyle w:val="BodyText"/>
        <w:ind w:right="-877" w:firstLine="248"/>
      </w:pPr>
      <w:r>
        <w:rPr>
          <w:spacing w:val="-1"/>
        </w:rPr>
        <w:t>Richard</w:t>
      </w:r>
      <w:r>
        <w:rPr>
          <w:spacing w:val="-3"/>
        </w:rPr>
        <w:t xml:space="preserve"> </w:t>
      </w:r>
      <w:r>
        <w:rPr>
          <w:spacing w:val="-1"/>
        </w:rPr>
        <w:t>Swierat</w:t>
      </w:r>
      <w:r>
        <w:rPr>
          <w:spacing w:val="31"/>
          <w:w w:val="99"/>
        </w:rPr>
        <w:t xml:space="preserve"> </w:t>
      </w:r>
    </w:p>
    <w:p w:rsidR="00F954E9" w:rsidRDefault="00F954E9" w:rsidP="00757FEF">
      <w:pPr>
        <w:pStyle w:val="BodyText"/>
        <w:ind w:right="-877" w:firstLine="248"/>
      </w:pPr>
      <w:r>
        <w:rPr>
          <w:spacing w:val="-1"/>
        </w:rPr>
        <w:t>Barry</w:t>
      </w:r>
      <w:r>
        <w:rPr>
          <w:spacing w:val="-3"/>
        </w:rPr>
        <w:t xml:space="preserve"> </w:t>
      </w:r>
      <w:r>
        <w:rPr>
          <w:spacing w:val="-1"/>
        </w:rPr>
        <w:t>Ramage</w:t>
      </w:r>
    </w:p>
    <w:p w:rsidR="00757FEF" w:rsidRDefault="00757FEF" w:rsidP="00757FEF">
      <w:pPr>
        <w:pStyle w:val="BodyText"/>
        <w:ind w:left="0" w:right="-877" w:firstLine="0"/>
        <w:rPr>
          <w:spacing w:val="-1"/>
        </w:rPr>
      </w:pPr>
      <w:r>
        <w:rPr>
          <w:spacing w:val="-1"/>
        </w:rPr>
        <w:tab/>
        <w:t>Michele</w:t>
      </w:r>
      <w:r>
        <w:rPr>
          <w:spacing w:val="-4"/>
        </w:rPr>
        <w:t xml:space="preserve"> </w:t>
      </w:r>
      <w:r>
        <w:rPr>
          <w:spacing w:val="-1"/>
        </w:rPr>
        <w:t>Ment</w:t>
      </w:r>
    </w:p>
    <w:p w:rsidR="00757FEF" w:rsidRDefault="00757FEF" w:rsidP="00757FEF">
      <w:pPr>
        <w:pStyle w:val="BodyText"/>
        <w:ind w:left="0" w:right="-877" w:firstLine="0"/>
        <w:rPr>
          <w:spacing w:val="-1"/>
        </w:rPr>
      </w:pPr>
      <w:r>
        <w:rPr>
          <w:spacing w:val="-1"/>
        </w:rPr>
        <w:t xml:space="preserve">Lisa </w:t>
      </w:r>
      <w:r>
        <w:rPr>
          <w:spacing w:val="-2"/>
        </w:rPr>
        <w:t>Baker</w:t>
      </w:r>
      <w:r>
        <w:rPr>
          <w:spacing w:val="-1"/>
        </w:rPr>
        <w:t xml:space="preserve"> Brill</w:t>
      </w:r>
    </w:p>
    <w:p w:rsidR="00757FEF" w:rsidRDefault="00757FEF" w:rsidP="00757FEF">
      <w:pPr>
        <w:pStyle w:val="BodyText"/>
        <w:ind w:left="0" w:right="-877" w:firstLine="0"/>
        <w:rPr>
          <w:spacing w:val="-1"/>
        </w:rPr>
      </w:pP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Linda</w:t>
      </w:r>
      <w:r>
        <w:rPr>
          <w:spacing w:val="-3"/>
        </w:rPr>
        <w:t xml:space="preserve"> </w:t>
      </w:r>
      <w:r>
        <w:t>Vittone</w:t>
      </w:r>
      <w:r>
        <w:rPr>
          <w:spacing w:val="-1"/>
        </w:rPr>
        <w:t xml:space="preserve"> </w:t>
      </w:r>
      <w:r>
        <w:rPr>
          <w:spacing w:val="-1"/>
        </w:rPr>
        <w:tab/>
        <w:t xml:space="preserve"> </w:t>
      </w:r>
    </w:p>
    <w:p w:rsidR="00757FEF" w:rsidRDefault="001B74AC" w:rsidP="00757FEF">
      <w:pPr>
        <w:pStyle w:val="BodyText"/>
        <w:ind w:left="0" w:right="-877" w:firstLine="0"/>
        <w:rPr>
          <w:spacing w:val="-1"/>
        </w:rPr>
      </w:pPr>
      <w:r>
        <w:rPr>
          <w:spacing w:val="-1"/>
        </w:rPr>
        <w:t>Karen Miller</w:t>
      </w:r>
    </w:p>
    <w:p w:rsidR="00F954E9" w:rsidRPr="000B40CA" w:rsidRDefault="00F954E9" w:rsidP="000B40CA">
      <w:pPr>
        <w:pStyle w:val="BodyText"/>
        <w:ind w:left="0" w:right="-877" w:firstLine="0"/>
        <w:rPr>
          <w:spacing w:val="-1"/>
        </w:rPr>
        <w:sectPr w:rsidR="00F954E9" w:rsidRPr="000B40CA" w:rsidSect="00863468">
          <w:type w:val="continuous"/>
          <w:pgSz w:w="12240" w:h="15840"/>
          <w:pgMar w:top="1152" w:right="1152" w:bottom="1152" w:left="1152" w:header="720" w:footer="1166" w:gutter="0"/>
          <w:cols w:num="2" w:space="720"/>
        </w:sectPr>
      </w:pPr>
    </w:p>
    <w:p w:rsidR="00ED0807" w:rsidRDefault="00ED0807" w:rsidP="00F954E9">
      <w:pPr>
        <w:spacing w:before="7" w:line="280" w:lineRule="exact"/>
        <w:rPr>
          <w:sz w:val="28"/>
          <w:szCs w:val="28"/>
        </w:rPr>
      </w:pPr>
    </w:p>
    <w:p w:rsidR="00847F41" w:rsidRDefault="00847F41" w:rsidP="00F954E9">
      <w:pPr>
        <w:spacing w:before="7" w:line="280" w:lineRule="exact"/>
        <w:rPr>
          <w:sz w:val="28"/>
          <w:szCs w:val="28"/>
        </w:rPr>
      </w:pPr>
    </w:p>
    <w:p w:rsidR="006D6408" w:rsidRPr="000B40CA" w:rsidRDefault="00E500BA" w:rsidP="00E91163">
      <w:pPr>
        <w:pStyle w:val="BodyText"/>
        <w:numPr>
          <w:ilvl w:val="0"/>
          <w:numId w:val="1"/>
        </w:numPr>
        <w:tabs>
          <w:tab w:val="left" w:pos="472"/>
        </w:tabs>
        <w:ind w:left="475"/>
      </w:pPr>
      <w:r>
        <w:t>Mr. Wilson called the meeting t</w:t>
      </w:r>
      <w:r w:rsidR="00F954E9">
        <w:t>o</w:t>
      </w:r>
      <w:r w:rsidR="00F954E9" w:rsidRPr="00E60896">
        <w:rPr>
          <w:spacing w:val="-4"/>
        </w:rPr>
        <w:t xml:space="preserve"> </w:t>
      </w:r>
      <w:r w:rsidR="00F954E9" w:rsidRPr="00E60896">
        <w:rPr>
          <w:spacing w:val="-1"/>
        </w:rPr>
        <w:t>order</w:t>
      </w:r>
      <w:r w:rsidR="00F954E9">
        <w:rPr>
          <w:spacing w:val="-1"/>
        </w:rPr>
        <w:t xml:space="preserve"> </w:t>
      </w:r>
      <w:r w:rsidR="00A67214">
        <w:rPr>
          <w:spacing w:val="-1"/>
        </w:rPr>
        <w:t>at 1:0</w:t>
      </w:r>
      <w:r w:rsidR="001B74AC">
        <w:rPr>
          <w:spacing w:val="-1"/>
        </w:rPr>
        <w:t>3</w:t>
      </w:r>
      <w:r>
        <w:rPr>
          <w:spacing w:val="-1"/>
        </w:rPr>
        <w:t xml:space="preserve"> </w:t>
      </w:r>
      <w:r w:rsidR="001B74AC">
        <w:rPr>
          <w:spacing w:val="-1"/>
        </w:rPr>
        <w:t>p</w:t>
      </w:r>
      <w:r>
        <w:rPr>
          <w:spacing w:val="-1"/>
        </w:rPr>
        <w:t>.m.</w:t>
      </w:r>
      <w:r w:rsidR="000B40CA">
        <w:rPr>
          <w:spacing w:val="-1"/>
        </w:rPr>
        <w:br/>
      </w:r>
    </w:p>
    <w:p w:rsidR="001E28AD" w:rsidRDefault="001E28AD" w:rsidP="000B40CA">
      <w:pPr>
        <w:pStyle w:val="BodyText"/>
        <w:numPr>
          <w:ilvl w:val="0"/>
          <w:numId w:val="1"/>
        </w:numPr>
        <w:tabs>
          <w:tab w:val="left" w:pos="472"/>
        </w:tabs>
      </w:pPr>
      <w:r>
        <w:t>Karen Miller of Bradbury Associates assisted the Search Committee during Skype interviews of four semi-finalist candidates for the MHLS Executive Director position. Each interview session lasted 30 minutes</w:t>
      </w:r>
      <w:r w:rsidR="00B52943">
        <w:t xml:space="preserve">, with Committee members asking the same set of questions to every candidate, while Ms. Miller moderated the process. </w:t>
      </w:r>
      <w:r>
        <w:t xml:space="preserve">At the completion of all the interviews, Committee members ranked their selections and provided reasons why certain candidates be moved forward as a finalist. </w:t>
      </w:r>
      <w:r w:rsidR="000B40CA">
        <w:t xml:space="preserve"> </w:t>
      </w:r>
    </w:p>
    <w:p w:rsidR="001E28AD" w:rsidRDefault="001E28AD" w:rsidP="001E28AD">
      <w:pPr>
        <w:pStyle w:val="BodyText"/>
        <w:tabs>
          <w:tab w:val="left" w:pos="472"/>
        </w:tabs>
        <w:ind w:firstLine="0"/>
      </w:pPr>
    </w:p>
    <w:p w:rsidR="00847F41" w:rsidRDefault="001E28AD" w:rsidP="001E28AD">
      <w:pPr>
        <w:pStyle w:val="BodyText"/>
        <w:tabs>
          <w:tab w:val="left" w:pos="472"/>
        </w:tabs>
        <w:ind w:firstLine="0"/>
      </w:pPr>
      <w:r>
        <w:t xml:space="preserve">The Committee selected two such candidates </w:t>
      </w:r>
      <w:r w:rsidR="00B52943">
        <w:t>for a final interview</w:t>
      </w:r>
      <w:r w:rsidR="00413721">
        <w:t>,</w:t>
      </w:r>
      <w:r w:rsidR="00B52943">
        <w:t xml:space="preserve"> which will consist of a public </w:t>
      </w:r>
      <w:r w:rsidR="000B40CA">
        <w:t xml:space="preserve">presentation </w:t>
      </w:r>
      <w:r w:rsidR="00B52943">
        <w:t xml:space="preserve">to all System stakeholders, as well as a private interview with the Search Committee. The interview sessions are scheduled to start at 10:00 a.m. on Tuesday, July 10, pending confirmation by Bradbury </w:t>
      </w:r>
      <w:r w:rsidR="00413721">
        <w:t xml:space="preserve">of the candidates’ availability. The Committee also discussed with Ms. Miller the final interview format, which will also be arranged by Bradbury. </w:t>
      </w:r>
    </w:p>
    <w:p w:rsidR="00847F41" w:rsidRDefault="00847F41" w:rsidP="00847F41">
      <w:pPr>
        <w:pStyle w:val="BodyText"/>
        <w:tabs>
          <w:tab w:val="left" w:pos="472"/>
        </w:tabs>
        <w:ind w:firstLine="0"/>
      </w:pPr>
    </w:p>
    <w:p w:rsidR="00F954E9" w:rsidRDefault="00F954E9" w:rsidP="00847F41">
      <w:pPr>
        <w:pStyle w:val="BodyText"/>
        <w:numPr>
          <w:ilvl w:val="0"/>
          <w:numId w:val="1"/>
        </w:numPr>
        <w:tabs>
          <w:tab w:val="left" w:pos="472"/>
        </w:tabs>
      </w:pPr>
      <w:r>
        <w:t>Call to</w:t>
      </w:r>
      <w:r>
        <w:rPr>
          <w:spacing w:val="-2"/>
        </w:rPr>
        <w:t xml:space="preserve"> </w:t>
      </w:r>
      <w:r>
        <w:rPr>
          <w:spacing w:val="-1"/>
        </w:rPr>
        <w:t>adjourn the</w:t>
      </w:r>
      <w:r>
        <w:rPr>
          <w:spacing w:val="-5"/>
        </w:rPr>
        <w:t xml:space="preserve"> </w:t>
      </w:r>
      <w:r>
        <w:rPr>
          <w:spacing w:val="-1"/>
        </w:rPr>
        <w:t xml:space="preserve">meeting </w:t>
      </w:r>
      <w:r>
        <w:t>– Mr. Wilson</w:t>
      </w:r>
    </w:p>
    <w:p w:rsidR="00183698" w:rsidRDefault="00183698"/>
    <w:p w:rsidR="00A74E36" w:rsidRDefault="00E500BA" w:rsidP="00A74E36">
      <w:pPr>
        <w:ind w:left="472"/>
      </w:pPr>
      <w:r>
        <w:t>At</w:t>
      </w:r>
      <w:r w:rsidR="00847F41">
        <w:t xml:space="preserve"> </w:t>
      </w:r>
      <w:r w:rsidR="00A67214">
        <w:t>4</w:t>
      </w:r>
      <w:r w:rsidR="00B52943">
        <w:t>:26</w:t>
      </w:r>
      <w:r w:rsidR="00A67214">
        <w:t xml:space="preserve"> </w:t>
      </w:r>
      <w:r w:rsidR="00B52943">
        <w:t>p</w:t>
      </w:r>
      <w:r w:rsidR="00A67214">
        <w:t>.m.</w:t>
      </w:r>
      <w:r>
        <w:t xml:space="preserve">, </w:t>
      </w:r>
      <w:r w:rsidR="00A74E36">
        <w:t>Mr. Wilson moved to adjourn the meeting</w:t>
      </w:r>
      <w:r>
        <w:t xml:space="preserve">.  </w:t>
      </w:r>
      <w:r>
        <w:rPr>
          <w:b/>
        </w:rPr>
        <w:t>The motion carried</w:t>
      </w:r>
      <w:r>
        <w:t>.</w:t>
      </w:r>
      <w:r w:rsidR="00A74E36">
        <w:t xml:space="preserve"> </w:t>
      </w:r>
    </w:p>
    <w:sectPr w:rsidR="00A74E36" w:rsidSect="00863468">
      <w:type w:val="continuous"/>
      <w:pgSz w:w="12240" w:h="15840"/>
      <w:pgMar w:top="1152" w:right="1152" w:bottom="1152" w:left="1152" w:header="72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6D" w:rsidRDefault="00695F6D">
      <w:r>
        <w:separator/>
      </w:r>
    </w:p>
  </w:endnote>
  <w:endnote w:type="continuationSeparator" w:id="0">
    <w:p w:rsidR="00695F6D" w:rsidRDefault="0069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6334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267E" w:rsidRDefault="00695F6D">
            <w:pPr>
              <w:pStyle w:val="Footer"/>
              <w:jc w:val="center"/>
            </w:pPr>
          </w:p>
          <w:p w:rsidR="006E267E" w:rsidRDefault="005F6D2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E267E" w:rsidRPr="006E267E" w:rsidRDefault="005F6D26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6E267E">
              <w:rPr>
                <w:bCs/>
                <w:sz w:val="16"/>
                <w:szCs w:val="16"/>
              </w:rPr>
              <w:fldChar w:fldCharType="begin"/>
            </w:r>
            <w:r w:rsidRPr="006E267E">
              <w:rPr>
                <w:bCs/>
                <w:sz w:val="16"/>
                <w:szCs w:val="16"/>
              </w:rPr>
              <w:instrText xml:space="preserve"> FILENAME  \p  \* MERGEFORMAT </w:instrText>
            </w:r>
            <w:r w:rsidRPr="006E267E">
              <w:rPr>
                <w:bCs/>
                <w:sz w:val="16"/>
                <w:szCs w:val="16"/>
              </w:rPr>
              <w:fldChar w:fldCharType="separate"/>
            </w:r>
            <w:r w:rsidR="00C84041">
              <w:rPr>
                <w:bCs/>
                <w:noProof/>
                <w:sz w:val="16"/>
                <w:szCs w:val="16"/>
              </w:rPr>
              <w:t>C:\Dropbox (MHLS)\All\All_staff\Board documents\2018\July 2018\MHLS Search Committee GoToMeeting - June 5 2018.docx</w:t>
            </w:r>
            <w:r w:rsidRPr="006E267E">
              <w:rPr>
                <w:bCs/>
                <w:sz w:val="16"/>
                <w:szCs w:val="16"/>
              </w:rPr>
              <w:fldChar w:fldCharType="end"/>
            </w:r>
          </w:p>
          <w:p w:rsidR="006E267E" w:rsidRDefault="00695F6D">
            <w:pPr>
              <w:pStyle w:val="Footer"/>
              <w:jc w:val="center"/>
            </w:pPr>
          </w:p>
        </w:sdtContent>
      </w:sdt>
    </w:sdtContent>
  </w:sdt>
  <w:p w:rsidR="001D5D46" w:rsidRDefault="00695F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6D" w:rsidRDefault="00695F6D">
      <w:r>
        <w:separator/>
      </w:r>
    </w:p>
  </w:footnote>
  <w:footnote w:type="continuationSeparator" w:id="0">
    <w:p w:rsidR="00695F6D" w:rsidRDefault="0069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46" w:rsidRDefault="005F6D26" w:rsidP="00497407">
    <w:pPr>
      <w:pStyle w:val="Head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D226F9E" wp14:editId="7D20C388">
          <wp:extent cx="6309360" cy="644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07" w:rsidRDefault="00695F6D" w:rsidP="00497407">
    <w:pPr>
      <w:pStyle w:val="Header"/>
      <w:jc w:val="center"/>
      <w:rPr>
        <w:sz w:val="20"/>
        <w:szCs w:val="20"/>
      </w:rPr>
    </w:pPr>
  </w:p>
  <w:p w:rsidR="00497407" w:rsidRDefault="00695F6D" w:rsidP="00497407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034"/>
    <w:multiLevelType w:val="hybridMultilevel"/>
    <w:tmpl w:val="B6B4A246"/>
    <w:lvl w:ilvl="0" w:tplc="0CC432D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sz w:val="24"/>
        <w:szCs w:val="24"/>
      </w:rPr>
    </w:lvl>
    <w:lvl w:ilvl="1" w:tplc="571C5E9A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A302032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6ED2F0B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CE05EE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D18689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6" w:tplc="8BEEAEE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7" w:tplc="8F2AE9C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8" w:tplc="3F0C30B6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</w:abstractNum>
  <w:abstractNum w:abstractNumId="1" w15:restartNumberingAfterBreak="0">
    <w:nsid w:val="32DB3831"/>
    <w:multiLevelType w:val="hybridMultilevel"/>
    <w:tmpl w:val="575E33EE"/>
    <w:lvl w:ilvl="0" w:tplc="67F0E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B38C9"/>
    <w:multiLevelType w:val="hybridMultilevel"/>
    <w:tmpl w:val="7BF02ED6"/>
    <w:lvl w:ilvl="0" w:tplc="04090015">
      <w:start w:val="1"/>
      <w:numFmt w:val="upperLetter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60311442"/>
    <w:multiLevelType w:val="hybridMultilevel"/>
    <w:tmpl w:val="E022FA6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>
      <w:start w:val="1"/>
      <w:numFmt w:val="lowerRoman"/>
      <w:lvlText w:val="%3."/>
      <w:lvlJc w:val="right"/>
      <w:pPr>
        <w:ind w:left="2272" w:hanging="180"/>
      </w:pPr>
    </w:lvl>
    <w:lvl w:ilvl="3" w:tplc="0409000F">
      <w:start w:val="1"/>
      <w:numFmt w:val="decimal"/>
      <w:lvlText w:val="%4."/>
      <w:lvlJc w:val="left"/>
      <w:pPr>
        <w:ind w:left="2992" w:hanging="360"/>
      </w:pPr>
    </w:lvl>
    <w:lvl w:ilvl="4" w:tplc="04090019">
      <w:start w:val="1"/>
      <w:numFmt w:val="lowerLetter"/>
      <w:lvlText w:val="%5."/>
      <w:lvlJc w:val="left"/>
      <w:pPr>
        <w:ind w:left="3712" w:hanging="360"/>
      </w:pPr>
    </w:lvl>
    <w:lvl w:ilvl="5" w:tplc="0409001B">
      <w:start w:val="1"/>
      <w:numFmt w:val="lowerRoman"/>
      <w:lvlText w:val="%6."/>
      <w:lvlJc w:val="right"/>
      <w:pPr>
        <w:ind w:left="4432" w:hanging="180"/>
      </w:pPr>
    </w:lvl>
    <w:lvl w:ilvl="6" w:tplc="0409000F">
      <w:start w:val="1"/>
      <w:numFmt w:val="decimal"/>
      <w:lvlText w:val="%7."/>
      <w:lvlJc w:val="left"/>
      <w:pPr>
        <w:ind w:left="5152" w:hanging="360"/>
      </w:pPr>
    </w:lvl>
    <w:lvl w:ilvl="7" w:tplc="04090019">
      <w:start w:val="1"/>
      <w:numFmt w:val="lowerLetter"/>
      <w:lvlText w:val="%8."/>
      <w:lvlJc w:val="left"/>
      <w:pPr>
        <w:ind w:left="5872" w:hanging="360"/>
      </w:pPr>
    </w:lvl>
    <w:lvl w:ilvl="8" w:tplc="0409001B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66312BD1"/>
    <w:multiLevelType w:val="hybridMultilevel"/>
    <w:tmpl w:val="42ECE5B2"/>
    <w:lvl w:ilvl="0" w:tplc="4786756C">
      <w:numFmt w:val="bullet"/>
      <w:lvlText w:val="—"/>
      <w:lvlJc w:val="left"/>
      <w:pPr>
        <w:ind w:left="8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8AB2942"/>
    <w:multiLevelType w:val="hybridMultilevel"/>
    <w:tmpl w:val="230E1852"/>
    <w:lvl w:ilvl="0" w:tplc="0CC432D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92" w:hanging="360"/>
      </w:pPr>
      <w:rPr>
        <w:rFonts w:hint="default"/>
        <w:w w:val="76"/>
        <w:sz w:val="24"/>
        <w:szCs w:val="24"/>
      </w:rPr>
    </w:lvl>
    <w:lvl w:ilvl="2" w:tplc="A302032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6ED2F0B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CE05EE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5" w:tplc="D18689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6" w:tplc="8BEEAEE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7" w:tplc="8F2AE9C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8" w:tplc="3F0C30B6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</w:abstractNum>
  <w:abstractNum w:abstractNumId="6" w15:restartNumberingAfterBreak="0">
    <w:nsid w:val="713E3466"/>
    <w:multiLevelType w:val="hybridMultilevel"/>
    <w:tmpl w:val="7DC0D1F4"/>
    <w:lvl w:ilvl="0" w:tplc="0CC432D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92" w:hanging="360"/>
      </w:pPr>
      <w:rPr>
        <w:rFonts w:hint="default"/>
        <w:w w:val="76"/>
        <w:sz w:val="24"/>
        <w:szCs w:val="24"/>
      </w:rPr>
    </w:lvl>
    <w:lvl w:ilvl="2" w:tplc="A302032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6ED2F0B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1889" w:hanging="360"/>
      </w:pPr>
      <w:rPr>
        <w:rFonts w:hint="default"/>
      </w:rPr>
    </w:lvl>
    <w:lvl w:ilvl="5" w:tplc="D18689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6" w:tplc="0409000B">
      <w:start w:val="1"/>
      <w:numFmt w:val="bullet"/>
      <w:lvlText w:val=""/>
      <w:lvlJc w:val="left"/>
      <w:pPr>
        <w:ind w:left="2587" w:hanging="360"/>
      </w:pPr>
      <w:rPr>
        <w:rFonts w:ascii="Wingdings" w:hAnsi="Wingdings" w:hint="default"/>
      </w:rPr>
    </w:lvl>
    <w:lvl w:ilvl="7" w:tplc="8F2AE9C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8" w:tplc="3F0C30B6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E9"/>
    <w:rsid w:val="000852B3"/>
    <w:rsid w:val="000B40CA"/>
    <w:rsid w:val="000F2081"/>
    <w:rsid w:val="000F5CFB"/>
    <w:rsid w:val="00123490"/>
    <w:rsid w:val="00183698"/>
    <w:rsid w:val="001A79A9"/>
    <w:rsid w:val="001B74AC"/>
    <w:rsid w:val="001E28AD"/>
    <w:rsid w:val="002049F0"/>
    <w:rsid w:val="002B2BCF"/>
    <w:rsid w:val="0038643B"/>
    <w:rsid w:val="003A1B16"/>
    <w:rsid w:val="00413721"/>
    <w:rsid w:val="0047688E"/>
    <w:rsid w:val="004A023A"/>
    <w:rsid w:val="004A3FC7"/>
    <w:rsid w:val="004E3CE4"/>
    <w:rsid w:val="005F122A"/>
    <w:rsid w:val="005F6D26"/>
    <w:rsid w:val="006365C8"/>
    <w:rsid w:val="0066546A"/>
    <w:rsid w:val="006862E9"/>
    <w:rsid w:val="00695F6D"/>
    <w:rsid w:val="006A5AEF"/>
    <w:rsid w:val="006D6408"/>
    <w:rsid w:val="00736AC6"/>
    <w:rsid w:val="00757FEF"/>
    <w:rsid w:val="007A7E47"/>
    <w:rsid w:val="007B6AEB"/>
    <w:rsid w:val="0082589A"/>
    <w:rsid w:val="00843972"/>
    <w:rsid w:val="00847F41"/>
    <w:rsid w:val="008B50EE"/>
    <w:rsid w:val="008B5A04"/>
    <w:rsid w:val="00913184"/>
    <w:rsid w:val="009268C2"/>
    <w:rsid w:val="00947E6A"/>
    <w:rsid w:val="00962E1D"/>
    <w:rsid w:val="00993EA6"/>
    <w:rsid w:val="009D623C"/>
    <w:rsid w:val="00A278A4"/>
    <w:rsid w:val="00A42F11"/>
    <w:rsid w:val="00A67214"/>
    <w:rsid w:val="00A74E36"/>
    <w:rsid w:val="00B4060C"/>
    <w:rsid w:val="00B40ADA"/>
    <w:rsid w:val="00B43723"/>
    <w:rsid w:val="00B52943"/>
    <w:rsid w:val="00B53B36"/>
    <w:rsid w:val="00BB55A2"/>
    <w:rsid w:val="00C41B00"/>
    <w:rsid w:val="00C74DC6"/>
    <w:rsid w:val="00C8036E"/>
    <w:rsid w:val="00C84041"/>
    <w:rsid w:val="00C95481"/>
    <w:rsid w:val="00D02C8D"/>
    <w:rsid w:val="00D6739E"/>
    <w:rsid w:val="00DB5900"/>
    <w:rsid w:val="00DC7C3E"/>
    <w:rsid w:val="00E146E0"/>
    <w:rsid w:val="00E500BA"/>
    <w:rsid w:val="00E632E5"/>
    <w:rsid w:val="00E91163"/>
    <w:rsid w:val="00E94AA1"/>
    <w:rsid w:val="00EA5221"/>
    <w:rsid w:val="00ED0807"/>
    <w:rsid w:val="00ED2324"/>
    <w:rsid w:val="00EE65D8"/>
    <w:rsid w:val="00EF4C30"/>
    <w:rsid w:val="00F22FBE"/>
    <w:rsid w:val="00F954E9"/>
    <w:rsid w:val="00FC5061"/>
    <w:rsid w:val="00FD07CF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8729E-52AF-44C6-9514-575C830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54E9"/>
    <w:pPr>
      <w:widowControl w:val="0"/>
      <w:spacing w:after="0"/>
    </w:pPr>
  </w:style>
  <w:style w:type="paragraph" w:styleId="Heading1">
    <w:name w:val="heading 1"/>
    <w:basedOn w:val="Normal"/>
    <w:link w:val="Heading1Char"/>
    <w:uiPriority w:val="1"/>
    <w:qFormat/>
    <w:rsid w:val="00F954E9"/>
    <w:pPr>
      <w:spacing w:before="51"/>
      <w:ind w:left="471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54E9"/>
    <w:rPr>
      <w:rFonts w:ascii="Calibri" w:eastAsia="Calibri" w:hAnsi="Calibri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F954E9"/>
    <w:pPr>
      <w:ind w:left="472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54E9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4E9"/>
  </w:style>
  <w:style w:type="character" w:styleId="Hyperlink">
    <w:name w:val="Hyperlink"/>
    <w:basedOn w:val="DefaultParagraphFont"/>
    <w:uiPriority w:val="99"/>
    <w:unhideWhenUsed/>
    <w:rsid w:val="00F954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4E9"/>
  </w:style>
  <w:style w:type="paragraph" w:styleId="Footer">
    <w:name w:val="footer"/>
    <w:basedOn w:val="Normal"/>
    <w:link w:val="FooterChar"/>
    <w:uiPriority w:val="99"/>
    <w:unhideWhenUsed/>
    <w:rsid w:val="00F9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4E9"/>
  </w:style>
  <w:style w:type="paragraph" w:styleId="BalloonText">
    <w:name w:val="Balloon Text"/>
    <w:basedOn w:val="Normal"/>
    <w:link w:val="BalloonTextChar"/>
    <w:uiPriority w:val="99"/>
    <w:semiHidden/>
    <w:unhideWhenUsed/>
    <w:rsid w:val="00A4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staff</cp:lastModifiedBy>
  <cp:revision>2</cp:revision>
  <cp:lastPrinted>2018-06-12T12:49:00Z</cp:lastPrinted>
  <dcterms:created xsi:type="dcterms:W3CDTF">2018-06-28T13:43:00Z</dcterms:created>
  <dcterms:modified xsi:type="dcterms:W3CDTF">2018-06-28T13:43:00Z</dcterms:modified>
</cp:coreProperties>
</file>